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ook w:val="04A0" w:firstRow="1" w:lastRow="0" w:firstColumn="1" w:lastColumn="0" w:noHBand="0" w:noVBand="1"/>
      </w:tblPr>
      <w:tblGrid>
        <w:gridCol w:w="3061"/>
        <w:gridCol w:w="6577"/>
      </w:tblGrid>
      <w:tr w:rsidR="00B23FB9" w:rsidRPr="006B23CD" w:rsidTr="001D5F60">
        <w:tc>
          <w:tcPr>
            <w:tcW w:w="3061" w:type="dxa"/>
            <w:tcBorders>
              <w:bottom w:val="single" w:sz="4" w:space="0" w:color="auto"/>
            </w:tcBorders>
          </w:tcPr>
          <w:p w:rsidR="00B23FB9" w:rsidRPr="006B23CD" w:rsidRDefault="00B23FB9" w:rsidP="00FF0E5C">
            <w:pPr>
              <w:jc w:val="center"/>
            </w:pPr>
            <w:r w:rsidRPr="006B23CD">
              <w:rPr>
                <w:noProof/>
              </w:rPr>
              <w:drawing>
                <wp:inline distT="0" distB="0" distL="0" distR="0">
                  <wp:extent cx="1390650" cy="1295400"/>
                  <wp:effectExtent l="0" t="0" r="0" b="0"/>
                  <wp:docPr id="2" name="Immagine 2" descr="logo-prova-2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0" descr="logo-prova-2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0650" cy="1295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577" w:type="dxa"/>
            <w:tcBorders>
              <w:bottom w:val="single" w:sz="4" w:space="0" w:color="auto"/>
            </w:tcBorders>
          </w:tcPr>
          <w:p w:rsidR="00B23FB9" w:rsidRPr="006B23CD" w:rsidRDefault="00B23FB9" w:rsidP="00FF0E5C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6B23CD">
              <w:rPr>
                <w:noProof/>
              </w:rPr>
              <w:drawing>
                <wp:inline distT="0" distB="0" distL="0" distR="0">
                  <wp:extent cx="342900" cy="390525"/>
                  <wp:effectExtent l="0" t="0" r="0" b="952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23FB9" w:rsidRPr="006B23CD" w:rsidRDefault="00B23FB9" w:rsidP="00FF0E5C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6B23CD">
              <w:rPr>
                <w:rFonts w:ascii="Comic Sans MS" w:hAnsi="Comic Sans MS" w:cs="Arial"/>
                <w:b/>
                <w:sz w:val="18"/>
                <w:szCs w:val="18"/>
              </w:rPr>
              <w:t>IC TE2 ‘</w:t>
            </w:r>
            <w:proofErr w:type="spellStart"/>
            <w:r w:rsidRPr="006B23CD">
              <w:rPr>
                <w:rFonts w:ascii="Comic Sans MS" w:hAnsi="Comic Sans MS" w:cs="Arial"/>
                <w:b/>
                <w:sz w:val="18"/>
                <w:szCs w:val="18"/>
              </w:rPr>
              <w:t>Savini</w:t>
            </w:r>
            <w:proofErr w:type="spellEnd"/>
            <w:r w:rsidRPr="006B23CD">
              <w:rPr>
                <w:rFonts w:ascii="Comic Sans MS" w:hAnsi="Comic Sans MS" w:cs="Arial"/>
                <w:b/>
                <w:sz w:val="18"/>
                <w:szCs w:val="18"/>
              </w:rPr>
              <w:t>-San Giuseppe-San Giorgio’</w:t>
            </w:r>
          </w:p>
          <w:p w:rsidR="00B23FB9" w:rsidRPr="006B23CD" w:rsidRDefault="00B23FB9" w:rsidP="00FF0E5C">
            <w:pPr>
              <w:jc w:val="center"/>
              <w:rPr>
                <w:rFonts w:ascii="Comic Sans MS" w:hAnsi="Comic Sans MS" w:cs="Arial"/>
                <w:b/>
                <w:sz w:val="18"/>
                <w:szCs w:val="18"/>
              </w:rPr>
            </w:pPr>
            <w:r w:rsidRPr="006B23CD">
              <w:rPr>
                <w:rFonts w:ascii="Comic Sans MS" w:hAnsi="Comic Sans MS" w:cs="Arial"/>
                <w:b/>
                <w:sz w:val="18"/>
                <w:szCs w:val="18"/>
              </w:rPr>
              <w:t>C. F. 92039240673- C.M. TEIC833006</w:t>
            </w:r>
          </w:p>
          <w:p w:rsidR="00B23FB9" w:rsidRPr="006B23CD" w:rsidRDefault="00B23FB9" w:rsidP="00FF0E5C">
            <w:pPr>
              <w:jc w:val="center"/>
              <w:rPr>
                <w:rFonts w:ascii="Comic Sans MS" w:hAnsi="Comic Sans MS" w:cs="Arial"/>
                <w:b/>
                <w:sz w:val="16"/>
                <w:szCs w:val="16"/>
              </w:rPr>
            </w:pPr>
            <w:r w:rsidRPr="006B23CD">
              <w:rPr>
                <w:rFonts w:ascii="Comic Sans MS" w:hAnsi="Comic Sans MS" w:cs="Arial"/>
                <w:b/>
                <w:sz w:val="16"/>
                <w:szCs w:val="16"/>
              </w:rPr>
              <w:t xml:space="preserve"> P.zza </w:t>
            </w:r>
            <w:r>
              <w:rPr>
                <w:rFonts w:ascii="Comic Sans MS" w:hAnsi="Comic Sans MS" w:cs="Arial"/>
                <w:b/>
                <w:sz w:val="16"/>
                <w:szCs w:val="16"/>
              </w:rPr>
              <w:t xml:space="preserve">Aldo Moro, </w:t>
            </w:r>
            <w:r w:rsidRPr="006B23CD">
              <w:rPr>
                <w:rFonts w:ascii="Comic Sans MS" w:hAnsi="Comic Sans MS" w:cs="Arial"/>
                <w:b/>
                <w:sz w:val="16"/>
                <w:szCs w:val="16"/>
              </w:rPr>
              <w:t xml:space="preserve">45 </w:t>
            </w:r>
            <w:r>
              <w:rPr>
                <w:rFonts w:ascii="Comic Sans MS" w:hAnsi="Comic Sans MS" w:cs="Arial"/>
                <w:b/>
                <w:sz w:val="16"/>
                <w:szCs w:val="16"/>
              </w:rPr>
              <w:t xml:space="preserve">– </w:t>
            </w:r>
            <w:r w:rsidRPr="006B23CD">
              <w:rPr>
                <w:rFonts w:ascii="Comic Sans MS" w:hAnsi="Comic Sans MS" w:cs="Arial"/>
                <w:b/>
                <w:sz w:val="16"/>
                <w:szCs w:val="16"/>
              </w:rPr>
              <w:t>64100</w:t>
            </w:r>
            <w:r>
              <w:rPr>
                <w:rFonts w:ascii="Comic Sans MS" w:hAnsi="Comic Sans MS" w:cs="Arial"/>
                <w:b/>
                <w:sz w:val="16"/>
                <w:szCs w:val="16"/>
              </w:rPr>
              <w:t xml:space="preserve"> </w:t>
            </w:r>
            <w:r w:rsidRPr="006B23CD">
              <w:rPr>
                <w:rFonts w:ascii="Comic Sans MS" w:hAnsi="Comic Sans MS" w:cs="Arial"/>
                <w:b/>
                <w:sz w:val="16"/>
                <w:szCs w:val="16"/>
              </w:rPr>
              <w:t>TERAMO -Tel. e fax</w:t>
            </w:r>
            <w:r>
              <w:rPr>
                <w:rFonts w:ascii="Comic Sans MS" w:hAnsi="Comic Sans MS" w:cs="Arial"/>
                <w:b/>
                <w:sz w:val="16"/>
                <w:szCs w:val="16"/>
              </w:rPr>
              <w:t xml:space="preserve"> </w:t>
            </w:r>
            <w:r w:rsidRPr="006B23CD">
              <w:rPr>
                <w:rFonts w:ascii="Comic Sans MS" w:hAnsi="Comic Sans MS" w:cs="Arial"/>
                <w:b/>
                <w:sz w:val="16"/>
                <w:szCs w:val="16"/>
              </w:rPr>
              <w:t>0861/244208</w:t>
            </w:r>
          </w:p>
          <w:p w:rsidR="00B23FB9" w:rsidRPr="006B23CD" w:rsidRDefault="00B23FB9" w:rsidP="00FF0E5C">
            <w:pPr>
              <w:jc w:val="center"/>
              <w:rPr>
                <w:rFonts w:ascii="Comic Sans MS" w:hAnsi="Comic Sans MS" w:cs="Arial"/>
                <w:b/>
                <w:sz w:val="16"/>
                <w:szCs w:val="16"/>
              </w:rPr>
            </w:pPr>
            <w:r w:rsidRPr="006B23CD">
              <w:rPr>
                <w:rFonts w:ascii="Comic Sans MS" w:hAnsi="Comic Sans MS" w:cs="Arial"/>
                <w:b/>
                <w:sz w:val="16"/>
                <w:szCs w:val="16"/>
              </w:rPr>
              <w:t>e-mail:</w:t>
            </w:r>
            <w:r>
              <w:rPr>
                <w:rFonts w:ascii="Comic Sans MS" w:hAnsi="Comic Sans MS" w:cs="Arial"/>
                <w:b/>
                <w:sz w:val="16"/>
                <w:szCs w:val="16"/>
              </w:rPr>
              <w:t xml:space="preserve"> </w:t>
            </w:r>
            <w:hyperlink r:id="rId7" w:history="1">
              <w:r w:rsidRPr="002F1708">
                <w:rPr>
                  <w:rStyle w:val="Collegamentoipertestuale"/>
                  <w:rFonts w:ascii="Comic Sans MS" w:hAnsi="Comic Sans MS" w:cs="Arial"/>
                  <w:b/>
                  <w:sz w:val="16"/>
                  <w:szCs w:val="16"/>
                </w:rPr>
                <w:t>teic833006@istruzione.it</w:t>
              </w:r>
            </w:hyperlink>
            <w:r>
              <w:rPr>
                <w:rFonts w:ascii="Comic Sans MS" w:hAnsi="Comic Sans MS" w:cs="Arial"/>
                <w:b/>
                <w:sz w:val="16"/>
                <w:szCs w:val="16"/>
              </w:rPr>
              <w:t xml:space="preserve"> </w:t>
            </w:r>
            <w:r w:rsidRPr="006B23CD">
              <w:rPr>
                <w:rFonts w:ascii="Comic Sans MS" w:hAnsi="Comic Sans MS" w:cs="Arial"/>
                <w:b/>
                <w:sz w:val="16"/>
                <w:szCs w:val="16"/>
              </w:rPr>
              <w:t xml:space="preserve">– PEC </w:t>
            </w:r>
            <w:hyperlink r:id="rId8" w:history="1">
              <w:r w:rsidRPr="006B23CD">
                <w:rPr>
                  <w:rStyle w:val="Collegamentoipertestuale"/>
                  <w:rFonts w:ascii="Comic Sans MS" w:hAnsi="Comic Sans MS" w:cs="Arial"/>
                  <w:b/>
                  <w:sz w:val="16"/>
                  <w:szCs w:val="16"/>
                </w:rPr>
                <w:t>teic833006@pec.istruzione.it</w:t>
              </w:r>
            </w:hyperlink>
          </w:p>
          <w:p w:rsidR="00B23FB9" w:rsidRPr="006B23CD" w:rsidRDefault="004F6551" w:rsidP="00FF0E5C">
            <w:pPr>
              <w:jc w:val="center"/>
              <w:rPr>
                <w:rFonts w:ascii="Comic Sans MS" w:hAnsi="Comic Sans MS" w:cs="Arial"/>
                <w:b/>
                <w:sz w:val="16"/>
                <w:szCs w:val="16"/>
              </w:rPr>
            </w:pPr>
            <w:hyperlink r:id="rId9" w:history="1">
              <w:r w:rsidR="00B23FB9" w:rsidRPr="001B16B1">
                <w:rPr>
                  <w:rStyle w:val="Collegamentoipertestuale"/>
                  <w:rFonts w:ascii="Comic Sans MS" w:hAnsi="Comic Sans MS" w:cs="Arial"/>
                  <w:b/>
                  <w:sz w:val="16"/>
                  <w:szCs w:val="16"/>
                </w:rPr>
                <w:t>www.icsavinisangiuseppesangiorgio.edu.it</w:t>
              </w:r>
            </w:hyperlink>
            <w:r w:rsidR="00B23FB9">
              <w:rPr>
                <w:rFonts w:ascii="Comic Sans MS" w:hAnsi="Comic Sans MS" w:cs="Arial"/>
                <w:b/>
                <w:sz w:val="16"/>
                <w:szCs w:val="16"/>
              </w:rPr>
              <w:t xml:space="preserve"> </w:t>
            </w:r>
          </w:p>
          <w:p w:rsidR="00B23FB9" w:rsidRPr="006B23CD" w:rsidRDefault="00B23FB9" w:rsidP="00FF0E5C">
            <w:pPr>
              <w:jc w:val="center"/>
            </w:pPr>
          </w:p>
        </w:tc>
      </w:tr>
    </w:tbl>
    <w:p w:rsidR="001D5F60" w:rsidRPr="001D5F60" w:rsidRDefault="001D5F60" w:rsidP="001D5F60">
      <w:pPr>
        <w:spacing w:after="240"/>
        <w:jc w:val="center"/>
        <w:rPr>
          <w:b/>
          <w:bCs/>
          <w:sz w:val="32"/>
          <w:szCs w:val="32"/>
        </w:rPr>
      </w:pPr>
      <w:r w:rsidRPr="001D5F60">
        <w:rPr>
          <w:b/>
          <w:bCs/>
          <w:sz w:val="32"/>
          <w:szCs w:val="32"/>
        </w:rPr>
        <w:t xml:space="preserve">SCHEDA SINTETICA DI PRESENTAZIONE PROGETTO      </w:t>
      </w:r>
    </w:p>
    <w:p w:rsidR="007873F7" w:rsidRDefault="00187AE7">
      <w:pPr>
        <w:spacing w:after="240"/>
        <w:jc w:val="center"/>
      </w:pPr>
      <w:r>
        <w:rPr>
          <w:sz w:val="22"/>
          <w:szCs w:val="22"/>
        </w:rPr>
        <w:t>Ampliamento dell’Offerta Formativa – Anno Scolastico ______ / ______</w:t>
      </w:r>
    </w:p>
    <w:p w:rsidR="007873F7" w:rsidRDefault="00187AE7">
      <w:pPr>
        <w:spacing w:after="100" w:line="276" w:lineRule="auto"/>
      </w:pPr>
      <w:r>
        <w:rPr>
          <w:i/>
          <w:iCs/>
          <w:sz w:val="20"/>
          <w:szCs w:val="20"/>
        </w:rPr>
        <w:t>La presente scheda costituisce il modello unico per la presentazione delle proposte progettuali da inserire nel Piano Triennale dell’Offerta Formativa. Va compilata in ogni sua parte dal docente referente e trasmessa alla Funzione Strumentale Area PTOF entro i termini stabiliti dal Collegio dei Docenti, unitamente al piano finanziario di cui alla sezione H. Le proposte incomplete o prive del quadro economico non potranno essere sottoposte all’esame degli organi collegiali.</w:t>
      </w:r>
    </w:p>
    <w:p w:rsidR="007873F7" w:rsidRDefault="00187AE7">
      <w:pPr>
        <w:pBdr>
          <w:bottom w:val="single" w:sz="6" w:space="2" w:color="808080"/>
        </w:pBdr>
        <w:spacing w:before="280" w:after="140"/>
      </w:pPr>
      <w:r>
        <w:rPr>
          <w:b/>
          <w:bCs/>
          <w:caps/>
        </w:rPr>
        <w:t>A – Dati identificativi del progetto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Titolo del progetto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(denominazione sintetica e riconoscibile)</w:t>
            </w:r>
          </w:p>
        </w:tc>
      </w:tr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Docente referente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(cognome, nome, recapito)</w:t>
            </w:r>
          </w:p>
        </w:tc>
      </w:tr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Docenti coinvolti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(elencare nominativi e discipline)</w:t>
            </w:r>
          </w:p>
        </w:tc>
      </w:tr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Ordine di scuola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(infanzia / primaria / secondaria di primo grado)</w:t>
            </w:r>
          </w:p>
        </w:tc>
      </w:tr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Plesso/i interessato/i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Tipologia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(curricolare / extracurricolare / misto)</w:t>
            </w:r>
          </w:p>
        </w:tc>
      </w:tr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Progetto già attivato in precedenti annualità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 xml:space="preserve">(sì – indicare </w:t>
            </w:r>
            <w:proofErr w:type="spellStart"/>
            <w:r>
              <w:rPr>
                <w:i/>
                <w:iCs/>
                <w:color w:val="808080"/>
              </w:rPr>
              <w:t>a.s.</w:t>
            </w:r>
            <w:proofErr w:type="spellEnd"/>
            <w:r>
              <w:rPr>
                <w:i/>
                <w:iCs/>
                <w:color w:val="808080"/>
              </w:rPr>
              <w:t xml:space="preserve"> / no – progetto di nuova istituzione)</w:t>
            </w:r>
          </w:p>
        </w:tc>
      </w:tr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Durata complessiva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(annuale / pluriennale; periodo di svolgimento previsto)</w:t>
            </w:r>
          </w:p>
        </w:tc>
      </w:tr>
    </w:tbl>
    <w:p w:rsidR="007873F7" w:rsidRDefault="00187AE7">
      <w:pPr>
        <w:pBdr>
          <w:bottom w:val="single" w:sz="6" w:space="2" w:color="808080"/>
        </w:pBdr>
        <w:spacing w:before="280" w:after="140"/>
      </w:pPr>
      <w:r>
        <w:rPr>
          <w:b/>
          <w:bCs/>
          <w:caps/>
        </w:rPr>
        <w:t>B – Coerenza con gli strumenti di programmazione d’istituto</w:t>
      </w:r>
    </w:p>
    <w:p w:rsidR="007873F7" w:rsidRDefault="00187AE7">
      <w:pPr>
        <w:spacing w:after="60" w:line="276" w:lineRule="auto"/>
      </w:pPr>
      <w:r>
        <w:rPr>
          <w:b/>
          <w:bCs/>
        </w:rPr>
        <w:t>Analisi dei bisogni formativi rilevati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06"/>
        <w:gridCol w:w="8820"/>
      </w:tblGrid>
      <w:tr w:rsidR="007873F7">
        <w:tc>
          <w:tcPr>
            <w:tcW w:w="2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88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(descrivere sinteticamente il bisogno educativo‐didattico da cui muove la proposta, con riferimento ai dati di contesto e agli esiti degli apprendimenti)</w:t>
            </w:r>
          </w:p>
        </w:tc>
      </w:tr>
    </w:tbl>
    <w:p w:rsidR="004F6551" w:rsidRDefault="004F6551">
      <w:pPr>
        <w:spacing w:after="60" w:line="276" w:lineRule="auto"/>
        <w:rPr>
          <w:b/>
          <w:bCs/>
        </w:rPr>
      </w:pPr>
    </w:p>
    <w:p w:rsidR="007873F7" w:rsidRDefault="00187AE7">
      <w:pPr>
        <w:spacing w:after="60" w:line="276" w:lineRule="auto"/>
      </w:pPr>
      <w:r>
        <w:rPr>
          <w:b/>
          <w:bCs/>
        </w:rPr>
        <w:t>Riferimento al RAV, alle priorità e ai traguardi del Piano di Miglioramento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6426"/>
      </w:tblGrid>
      <w:tr w:rsidR="007873F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Priorità RAV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(esiti degli studenti cui il progetto concorre)</w:t>
            </w:r>
          </w:p>
        </w:tc>
      </w:tr>
      <w:tr w:rsidR="007873F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Traguardo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26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Obiettivo di processo</w:t>
            </w:r>
          </w:p>
        </w:tc>
        <w:tc>
          <w:tcPr>
            <w:tcW w:w="6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</w:tbl>
    <w:p w:rsidR="004F6551" w:rsidRDefault="004F6551">
      <w:pPr>
        <w:spacing w:after="60" w:line="276" w:lineRule="auto"/>
        <w:rPr>
          <w:b/>
          <w:bCs/>
        </w:rPr>
      </w:pPr>
    </w:p>
    <w:p w:rsidR="007873F7" w:rsidRDefault="00187AE7">
      <w:pPr>
        <w:spacing w:after="60" w:line="276" w:lineRule="auto"/>
      </w:pPr>
      <w:r>
        <w:rPr>
          <w:b/>
          <w:bCs/>
        </w:rPr>
        <w:t>Obiettivi formativi prioritari di riferimento (art. 1, comma 7, L. 107/2015)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a</w:t>
      </w:r>
      <w:proofErr w:type="gramEnd"/>
      <w:r>
        <w:rPr>
          <w:sz w:val="22"/>
          <w:szCs w:val="22"/>
        </w:rPr>
        <w:t>) valorizzazione e potenziamento delle competenze linguistiche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b</w:t>
      </w:r>
      <w:proofErr w:type="gramEnd"/>
      <w:r>
        <w:rPr>
          <w:sz w:val="22"/>
          <w:szCs w:val="22"/>
        </w:rPr>
        <w:t>) potenziamento delle competenze matematico‐logiche e scientifiche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lastRenderedPageBreak/>
        <w:t>☐  c</w:t>
      </w:r>
      <w:proofErr w:type="gramEnd"/>
      <w:r>
        <w:rPr>
          <w:sz w:val="22"/>
          <w:szCs w:val="22"/>
        </w:rPr>
        <w:t>) potenziamento delle competenze nella musica, nell’arte e nel cinema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d</w:t>
      </w:r>
      <w:proofErr w:type="gramEnd"/>
      <w:r>
        <w:rPr>
          <w:sz w:val="22"/>
          <w:szCs w:val="22"/>
        </w:rPr>
        <w:t>) sviluppo delle competenze di cittadinanza attiva e democratica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e</w:t>
      </w:r>
      <w:proofErr w:type="gramEnd"/>
      <w:r>
        <w:rPr>
          <w:sz w:val="22"/>
          <w:szCs w:val="22"/>
        </w:rPr>
        <w:t>) sviluppo di comportamenti responsabili ispirati alla legalità e alla sostenibilità ambientale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f</w:t>
      </w:r>
      <w:proofErr w:type="gramEnd"/>
      <w:r>
        <w:rPr>
          <w:sz w:val="22"/>
          <w:szCs w:val="22"/>
        </w:rPr>
        <w:t>) potenziamento delle discipline motorie e dell’educazione alla salute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g</w:t>
      </w:r>
      <w:proofErr w:type="gramEnd"/>
      <w:r>
        <w:rPr>
          <w:sz w:val="22"/>
          <w:szCs w:val="22"/>
        </w:rPr>
        <w:t>) sviluppo delle competenze digitali degli studenti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h</w:t>
      </w:r>
      <w:proofErr w:type="gramEnd"/>
      <w:r>
        <w:rPr>
          <w:sz w:val="22"/>
          <w:szCs w:val="22"/>
        </w:rPr>
        <w:t>) potenziamento delle metodologie laboratoriali e delle attività di laboratorio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i</w:t>
      </w:r>
      <w:proofErr w:type="gramEnd"/>
      <w:r>
        <w:rPr>
          <w:sz w:val="22"/>
          <w:szCs w:val="22"/>
        </w:rPr>
        <w:t>) prevenzione e contrasto della dispersione scolastica e di ogni forma di discriminazione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l</w:t>
      </w:r>
      <w:proofErr w:type="gramEnd"/>
      <w:r>
        <w:rPr>
          <w:sz w:val="22"/>
          <w:szCs w:val="22"/>
        </w:rPr>
        <w:t>) valorizzazione della scuola come comunità attiva e aperta al territorio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m</w:t>
      </w:r>
      <w:proofErr w:type="gramEnd"/>
      <w:r>
        <w:rPr>
          <w:sz w:val="22"/>
          <w:szCs w:val="22"/>
        </w:rPr>
        <w:t>) apertura pomeridiana della scuola e articolazione flessibile dei gruppi classe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n</w:t>
      </w:r>
      <w:proofErr w:type="gramEnd"/>
      <w:r>
        <w:rPr>
          <w:sz w:val="22"/>
          <w:szCs w:val="22"/>
        </w:rPr>
        <w:t>) individuazione di percorsi funzionali alla valorizzazione del merito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o</w:t>
      </w:r>
      <w:proofErr w:type="gramEnd"/>
      <w:r>
        <w:rPr>
          <w:sz w:val="22"/>
          <w:szCs w:val="22"/>
        </w:rPr>
        <w:t>) alfabetizzazione e perfezionamento dell’italiano come lingua seconda</w:t>
      </w:r>
    </w:p>
    <w:p w:rsidR="007873F7" w:rsidRDefault="00187AE7">
      <w:pPr>
        <w:spacing w:after="20"/>
        <w:ind w:left="200"/>
      </w:pPr>
      <w:proofErr w:type="gramStart"/>
      <w:r>
        <w:rPr>
          <w:sz w:val="22"/>
          <w:szCs w:val="22"/>
        </w:rPr>
        <w:t>☐  p</w:t>
      </w:r>
      <w:proofErr w:type="gramEnd"/>
      <w:r>
        <w:rPr>
          <w:sz w:val="22"/>
          <w:szCs w:val="22"/>
        </w:rPr>
        <w:t>) definizione di un sistema di orientamento</w:t>
      </w:r>
    </w:p>
    <w:p w:rsidR="007873F7" w:rsidRDefault="00187AE7">
      <w:pPr>
        <w:pBdr>
          <w:bottom w:val="single" w:sz="6" w:space="2" w:color="808080"/>
        </w:pBdr>
        <w:spacing w:before="280" w:after="140"/>
      </w:pPr>
      <w:r>
        <w:rPr>
          <w:b/>
          <w:bCs/>
          <w:caps/>
        </w:rPr>
        <w:t>C – Destinatari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Classi/sezioni coinvolte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Numero alunni previsto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Presenza di alunni con BES/DVA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(indicare le misure di accessibilità e personalizzazione adottate)</w:t>
            </w:r>
          </w:p>
        </w:tc>
      </w:tr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Altri destinatari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(docenti, famiglie, personale ATA, territorio)</w:t>
            </w:r>
          </w:p>
        </w:tc>
      </w:tr>
    </w:tbl>
    <w:p w:rsidR="007873F7" w:rsidRDefault="00187AE7">
      <w:pPr>
        <w:pBdr>
          <w:bottom w:val="single" w:sz="6" w:space="2" w:color="808080"/>
        </w:pBdr>
        <w:spacing w:before="280" w:after="140"/>
      </w:pPr>
      <w:r>
        <w:rPr>
          <w:b/>
          <w:bCs/>
          <w:caps/>
        </w:rPr>
        <w:t>D – Obiettivi specifici e risultati attesi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3200"/>
        <w:gridCol w:w="2426"/>
      </w:tblGrid>
      <w:tr w:rsidR="007873F7">
        <w:trPr>
          <w:tblHeader/>
        </w:trPr>
        <w:tc>
          <w:tcPr>
            <w:tcW w:w="3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Obiettivi specifici</w:t>
            </w:r>
          </w:p>
        </w:tc>
        <w:tc>
          <w:tcPr>
            <w:tcW w:w="3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Traguardi di competenza attesi</w:t>
            </w:r>
          </w:p>
        </w:tc>
        <w:tc>
          <w:tcPr>
            <w:tcW w:w="2426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Indicatori di risultato</w:t>
            </w:r>
          </w:p>
        </w:tc>
      </w:tr>
      <w:tr w:rsidR="007873F7"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3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3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</w:tbl>
    <w:p w:rsidR="007873F7" w:rsidRDefault="00187AE7">
      <w:pPr>
        <w:spacing w:after="100" w:line="276" w:lineRule="auto"/>
      </w:pPr>
      <w:r>
        <w:rPr>
          <w:i/>
          <w:iCs/>
          <w:sz w:val="20"/>
          <w:szCs w:val="20"/>
        </w:rPr>
        <w:t>Gli obiettivi devono essere formulati in termini osservabili e misurabili; gli indicatori costituiscono la base per la valutazione finale di cui alla sezione I.</w:t>
      </w:r>
    </w:p>
    <w:p w:rsidR="007873F7" w:rsidRDefault="00187AE7">
      <w:pPr>
        <w:pBdr>
          <w:bottom w:val="single" w:sz="6" w:space="2" w:color="808080"/>
        </w:pBdr>
        <w:spacing w:before="280" w:after="140"/>
      </w:pPr>
      <w:r>
        <w:rPr>
          <w:b/>
          <w:bCs/>
          <w:caps/>
        </w:rPr>
        <w:t>E – Contenuti, attività e metodologie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026"/>
      </w:tblGrid>
      <w:tr w:rsidR="007873F7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Contenuti e articolazione delle attività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(descrizione analitica del percorso)</w:t>
            </w:r>
          </w:p>
        </w:tc>
      </w:tr>
      <w:tr w:rsidR="006C61F2" w:rsidRPr="001D5F60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C61F2" w:rsidRPr="00B23FB9" w:rsidRDefault="006C61F2" w:rsidP="006C61F2">
            <w:pPr>
              <w:spacing w:line="276" w:lineRule="auto"/>
              <w:jc w:val="left"/>
              <w:rPr>
                <w:lang w:val="en-GB"/>
              </w:rPr>
            </w:pPr>
            <w:r w:rsidRPr="00B23FB9">
              <w:rPr>
                <w:i/>
                <w:iCs/>
                <w:color w:val="808080"/>
                <w:lang w:val="en-GB"/>
              </w:rPr>
              <w:t xml:space="preserve">(cooperative learning, </w:t>
            </w:r>
            <w:proofErr w:type="spellStart"/>
            <w:r w:rsidRPr="00B23FB9">
              <w:rPr>
                <w:i/>
                <w:iCs/>
                <w:color w:val="808080"/>
                <w:lang w:val="en-GB"/>
              </w:rPr>
              <w:t>didattica</w:t>
            </w:r>
            <w:proofErr w:type="spellEnd"/>
            <w:r w:rsidRPr="00B23FB9">
              <w:rPr>
                <w:i/>
                <w:iCs/>
                <w:color w:val="808080"/>
                <w:lang w:val="en-GB"/>
              </w:rPr>
              <w:t xml:space="preserve"> </w:t>
            </w:r>
            <w:proofErr w:type="spellStart"/>
            <w:r w:rsidRPr="00B23FB9">
              <w:rPr>
                <w:i/>
                <w:iCs/>
                <w:color w:val="808080"/>
                <w:lang w:val="en-GB"/>
              </w:rPr>
              <w:t>laboratoriale</w:t>
            </w:r>
            <w:proofErr w:type="spellEnd"/>
            <w:r w:rsidRPr="00B23FB9">
              <w:rPr>
                <w:i/>
                <w:iCs/>
                <w:color w:val="808080"/>
                <w:lang w:val="en-GB"/>
              </w:rPr>
              <w:t xml:space="preserve">, peer education, flipped classroom, </w:t>
            </w:r>
            <w:proofErr w:type="spellStart"/>
            <w:r w:rsidRPr="00B23FB9">
              <w:rPr>
                <w:i/>
                <w:iCs/>
                <w:color w:val="808080"/>
                <w:lang w:val="en-GB"/>
              </w:rPr>
              <w:t>ecc</w:t>
            </w:r>
            <w:proofErr w:type="spellEnd"/>
            <w:r w:rsidRPr="00B23FB9">
              <w:rPr>
                <w:i/>
                <w:iCs/>
                <w:color w:val="808080"/>
                <w:lang w:val="en-GB"/>
              </w:rPr>
              <w:t>.)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C61F2" w:rsidRPr="00B23FB9" w:rsidRDefault="006C61F2" w:rsidP="006C61F2">
            <w:pPr>
              <w:spacing w:line="276" w:lineRule="auto"/>
              <w:jc w:val="left"/>
              <w:rPr>
                <w:lang w:val="en-GB"/>
              </w:rPr>
            </w:pPr>
          </w:p>
        </w:tc>
      </w:tr>
      <w:tr w:rsidR="006C61F2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C61F2" w:rsidRDefault="006C61F2" w:rsidP="006C61F2">
            <w:pPr>
              <w:spacing w:line="276" w:lineRule="auto"/>
              <w:jc w:val="left"/>
              <w:rPr>
                <w:b/>
                <w:bCs/>
              </w:rPr>
            </w:pPr>
            <w:r>
              <w:rPr>
                <w:b/>
                <w:bCs/>
              </w:rPr>
              <w:t>Spazi e strumenti</w:t>
            </w:r>
          </w:p>
          <w:p w:rsidR="006C61F2" w:rsidRDefault="006C61F2" w:rsidP="006C61F2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(aule, laboratori, palestra, dotazioni tecnologiche, materiali)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C61F2" w:rsidRDefault="006C61F2" w:rsidP="006C61F2">
            <w:pPr>
              <w:spacing w:line="276" w:lineRule="auto"/>
              <w:jc w:val="left"/>
            </w:pPr>
          </w:p>
        </w:tc>
      </w:tr>
      <w:tr w:rsidR="006C61F2">
        <w:tc>
          <w:tcPr>
            <w:tcW w:w="3000" w:type="dxa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EE1AA0" w:rsidRPr="00EE1AA0" w:rsidRDefault="00EE1AA0" w:rsidP="006C61F2">
            <w:pPr>
              <w:spacing w:line="276" w:lineRule="auto"/>
              <w:jc w:val="left"/>
              <w:rPr>
                <w:b/>
                <w:iCs/>
              </w:rPr>
            </w:pPr>
            <w:r w:rsidRPr="00EE1AA0">
              <w:rPr>
                <w:b/>
                <w:iCs/>
              </w:rPr>
              <w:lastRenderedPageBreak/>
              <w:t>Prodotto finale</w:t>
            </w:r>
          </w:p>
          <w:p w:rsidR="006C61F2" w:rsidRDefault="006C61F2" w:rsidP="006C61F2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(elaborato, manifestazione, pubblicazione, evento)</w:t>
            </w:r>
          </w:p>
        </w:tc>
        <w:tc>
          <w:tcPr>
            <w:tcW w:w="60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6C61F2" w:rsidRDefault="006C61F2" w:rsidP="006C61F2">
            <w:pPr>
              <w:spacing w:line="276" w:lineRule="auto"/>
              <w:jc w:val="left"/>
            </w:pPr>
          </w:p>
        </w:tc>
      </w:tr>
    </w:tbl>
    <w:p w:rsidR="007873F7" w:rsidRDefault="00187AE7">
      <w:pPr>
        <w:pBdr>
          <w:bottom w:val="single" w:sz="6" w:space="2" w:color="808080"/>
        </w:pBdr>
        <w:spacing w:before="280" w:after="140"/>
      </w:pPr>
      <w:r>
        <w:rPr>
          <w:b/>
          <w:bCs/>
          <w:caps/>
        </w:rPr>
        <w:t>F – Fasi di attuazione e cronoprogramma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3100"/>
        <w:gridCol w:w="2500"/>
        <w:gridCol w:w="2726"/>
      </w:tblGrid>
      <w:tr w:rsidR="007873F7">
        <w:trPr>
          <w:tblHeader/>
        </w:trPr>
        <w:tc>
          <w:tcPr>
            <w:tcW w:w="7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Fase</w:t>
            </w:r>
          </w:p>
        </w:tc>
        <w:tc>
          <w:tcPr>
            <w:tcW w:w="31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Attività</w:t>
            </w:r>
          </w:p>
        </w:tc>
        <w:tc>
          <w:tcPr>
            <w:tcW w:w="25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Periodo</w:t>
            </w:r>
          </w:p>
        </w:tc>
        <w:tc>
          <w:tcPr>
            <w:tcW w:w="2726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Soggetti responsabili</w:t>
            </w:r>
          </w:p>
        </w:tc>
      </w:tr>
      <w:tr w:rsidR="007873F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3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7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1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5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7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</w:tbl>
    <w:p w:rsidR="007873F7" w:rsidRDefault="00187AE7">
      <w:pPr>
        <w:pBdr>
          <w:bottom w:val="single" w:sz="6" w:space="2" w:color="808080"/>
        </w:pBdr>
        <w:spacing w:before="280" w:after="140"/>
      </w:pPr>
      <w:r>
        <w:rPr>
          <w:b/>
          <w:bCs/>
          <w:caps/>
        </w:rPr>
        <w:t>G – Risorse umane</w:t>
      </w:r>
    </w:p>
    <w:p w:rsidR="007873F7" w:rsidRDefault="00187AE7">
      <w:pPr>
        <w:spacing w:after="60" w:line="276" w:lineRule="auto"/>
      </w:pPr>
      <w:r>
        <w:rPr>
          <w:b/>
          <w:bCs/>
        </w:rPr>
        <w:t>Personale interno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52"/>
        <w:gridCol w:w="1776"/>
        <w:gridCol w:w="1496"/>
        <w:gridCol w:w="1393"/>
        <w:gridCol w:w="1409"/>
      </w:tblGrid>
      <w:tr w:rsidR="007873F7">
        <w:trPr>
          <w:tblHeader/>
        </w:trPr>
        <w:tc>
          <w:tcPr>
            <w:tcW w:w="30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Nominativo / profilo</w:t>
            </w:r>
          </w:p>
        </w:tc>
        <w:tc>
          <w:tcPr>
            <w:tcW w:w="18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Attività svolta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Ore di insegnamento</w:t>
            </w:r>
          </w:p>
        </w:tc>
        <w:tc>
          <w:tcPr>
            <w:tcW w:w="14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Ore funzionali</w:t>
            </w:r>
          </w:p>
        </w:tc>
        <w:tc>
          <w:tcPr>
            <w:tcW w:w="1426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Totale ore</w:t>
            </w:r>
          </w:p>
        </w:tc>
      </w:tr>
      <w:tr w:rsidR="007873F7"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30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8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14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</w:tbl>
    <w:p w:rsidR="007873F7" w:rsidRDefault="00187AE7">
      <w:pPr>
        <w:pBdr>
          <w:bottom w:val="single" w:sz="6" w:space="2" w:color="808080"/>
        </w:pBdr>
        <w:spacing w:before="280" w:after="140"/>
      </w:pPr>
      <w:r>
        <w:rPr>
          <w:b/>
          <w:bCs/>
          <w:caps/>
        </w:rPr>
        <w:t>H – Quadro economico (art. 21 D.I. 129/2018)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16"/>
        <w:gridCol w:w="4812"/>
      </w:tblGrid>
      <w:tr w:rsidR="004F6551" w:rsidTr="004F6551">
        <w:trPr>
          <w:tblHeader/>
        </w:trPr>
        <w:tc>
          <w:tcPr>
            <w:tcW w:w="2501" w:type="pct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6551" w:rsidRDefault="004F6551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Voce di spesa</w:t>
            </w:r>
          </w:p>
        </w:tc>
        <w:tc>
          <w:tcPr>
            <w:tcW w:w="2499" w:type="pct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6551" w:rsidRDefault="004F6551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Importo presunto</w:t>
            </w:r>
          </w:p>
        </w:tc>
      </w:tr>
      <w:tr w:rsidR="004F6551" w:rsidTr="004F6551">
        <w:tc>
          <w:tcPr>
            <w:tcW w:w="2501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6551" w:rsidRDefault="004F6551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 xml:space="preserve">Compensi personale docente interno </w:t>
            </w:r>
          </w:p>
        </w:tc>
        <w:tc>
          <w:tcPr>
            <w:tcW w:w="2499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6551" w:rsidRDefault="004F6551">
            <w:pPr>
              <w:spacing w:line="276" w:lineRule="auto"/>
              <w:jc w:val="left"/>
            </w:pPr>
            <w:bookmarkStart w:id="0" w:name="_GoBack"/>
            <w:bookmarkEnd w:id="0"/>
          </w:p>
        </w:tc>
      </w:tr>
      <w:tr w:rsidR="004F6551" w:rsidTr="004F6551">
        <w:tc>
          <w:tcPr>
            <w:tcW w:w="2501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6551" w:rsidRDefault="004F6551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Acquisto beni di consumo e materiali</w:t>
            </w:r>
          </w:p>
        </w:tc>
        <w:tc>
          <w:tcPr>
            <w:tcW w:w="2499" w:type="pct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6551" w:rsidRDefault="004F6551">
            <w:pPr>
              <w:spacing w:line="276" w:lineRule="auto"/>
              <w:jc w:val="left"/>
            </w:pPr>
          </w:p>
        </w:tc>
      </w:tr>
      <w:tr w:rsidR="004F6551" w:rsidTr="004F6551">
        <w:tc>
          <w:tcPr>
            <w:tcW w:w="2501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6551" w:rsidRDefault="004F6551">
            <w:pPr>
              <w:spacing w:line="276" w:lineRule="auto"/>
              <w:jc w:val="left"/>
            </w:pPr>
            <w:r>
              <w:rPr>
                <w:b/>
                <w:bCs/>
                <w:sz w:val="22"/>
                <w:szCs w:val="22"/>
              </w:rPr>
              <w:t>TOTALE COMPLESSIVO</w:t>
            </w:r>
          </w:p>
        </w:tc>
        <w:tc>
          <w:tcPr>
            <w:tcW w:w="2499" w:type="pct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F6551" w:rsidRDefault="004F6551">
            <w:pPr>
              <w:spacing w:line="276" w:lineRule="auto"/>
              <w:jc w:val="left"/>
            </w:pPr>
          </w:p>
        </w:tc>
      </w:tr>
    </w:tbl>
    <w:p w:rsidR="007873F7" w:rsidRDefault="00187AE7">
      <w:pPr>
        <w:pBdr>
          <w:bottom w:val="single" w:sz="6" w:space="2" w:color="808080"/>
        </w:pBdr>
        <w:spacing w:before="280" w:after="140"/>
      </w:pPr>
      <w:r>
        <w:rPr>
          <w:b/>
          <w:bCs/>
          <w:caps/>
        </w:rPr>
        <w:t>I – Monitoraggio e valutazione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300"/>
        <w:gridCol w:w="1300"/>
        <w:gridCol w:w="1000"/>
        <w:gridCol w:w="2200"/>
        <w:gridCol w:w="2226"/>
      </w:tblGrid>
      <w:tr w:rsidR="007873F7">
        <w:trPr>
          <w:tblHeader/>
        </w:trPr>
        <w:tc>
          <w:tcPr>
            <w:tcW w:w="23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Oggetto del monitoraggio</w:t>
            </w:r>
          </w:p>
        </w:tc>
        <w:tc>
          <w:tcPr>
            <w:tcW w:w="2300" w:type="dxa"/>
            <w:gridSpan w:val="2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Strumenti</w:t>
            </w:r>
          </w:p>
        </w:tc>
        <w:tc>
          <w:tcPr>
            <w:tcW w:w="2200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Tempi</w:t>
            </w:r>
          </w:p>
        </w:tc>
        <w:tc>
          <w:tcPr>
            <w:tcW w:w="2226" w:type="dxa"/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center"/>
            </w:pPr>
            <w:r>
              <w:rPr>
                <w:b/>
                <w:bCs/>
                <w:sz w:val="22"/>
                <w:szCs w:val="22"/>
              </w:rPr>
              <w:t>Responsabile</w:t>
            </w:r>
          </w:p>
        </w:tc>
      </w:tr>
      <w:tr w:rsidR="007873F7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Processo (andamento delle attività)</w:t>
            </w:r>
          </w:p>
        </w:tc>
        <w:tc>
          <w:tcPr>
            <w:tcW w:w="23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in itinere</w:t>
            </w:r>
          </w:p>
        </w:tc>
        <w:tc>
          <w:tcPr>
            <w:tcW w:w="2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Esito (apprendimenti e competenze)</w:t>
            </w:r>
          </w:p>
        </w:tc>
        <w:tc>
          <w:tcPr>
            <w:tcW w:w="23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finale</w:t>
            </w:r>
          </w:p>
        </w:tc>
        <w:tc>
          <w:tcPr>
            <w:tcW w:w="2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23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Gradimento (alunni, famiglie, docenti)</w:t>
            </w:r>
          </w:p>
        </w:tc>
        <w:tc>
          <w:tcPr>
            <w:tcW w:w="2300" w:type="dxa"/>
            <w:gridSpan w:val="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  <w:tc>
          <w:tcPr>
            <w:tcW w:w="22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finale</w:t>
            </w:r>
          </w:p>
        </w:tc>
        <w:tc>
          <w:tcPr>
            <w:tcW w:w="2226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line="276" w:lineRule="auto"/>
              <w:jc w:val="left"/>
            </w:pPr>
          </w:p>
        </w:tc>
      </w:tr>
      <w:tr w:rsidR="007873F7">
        <w:tc>
          <w:tcPr>
            <w:tcW w:w="3600" w:type="dxa"/>
            <w:gridSpan w:val="2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lastRenderedPageBreak/>
              <w:t>Criteri di valutazione dell’efficacia</w:t>
            </w:r>
          </w:p>
        </w:tc>
        <w:tc>
          <w:tcPr>
            <w:tcW w:w="5426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</w:t>
            </w:r>
            <w:r w:rsidR="006C61F2">
              <w:rPr>
                <w:i/>
                <w:iCs/>
                <w:color w:val="808080"/>
              </w:rPr>
              <w:t xml:space="preserve">descrivere </w:t>
            </w:r>
            <w:r>
              <w:rPr>
                <w:i/>
                <w:iCs/>
                <w:color w:val="808080"/>
              </w:rPr>
              <w:t>soglie di successo attese, in coerenza con gli indicatori della sezione D)</w:t>
            </w:r>
          </w:p>
        </w:tc>
      </w:tr>
      <w:tr w:rsidR="007873F7">
        <w:tc>
          <w:tcPr>
            <w:tcW w:w="3600" w:type="dxa"/>
            <w:gridSpan w:val="2"/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b/>
                <w:bCs/>
              </w:rPr>
              <w:t>Modalità di documentazione e disseminazione</w:t>
            </w:r>
          </w:p>
        </w:tc>
        <w:tc>
          <w:tcPr>
            <w:tcW w:w="5426" w:type="dxa"/>
            <w:gridSpan w:val="3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line="276" w:lineRule="auto"/>
              <w:jc w:val="left"/>
            </w:pPr>
            <w:r>
              <w:rPr>
                <w:i/>
                <w:iCs/>
                <w:color w:val="808080"/>
              </w:rPr>
              <w:t>(sito web, registro elettronico, eventi, pubblicazioni)</w:t>
            </w:r>
          </w:p>
        </w:tc>
      </w:tr>
    </w:tbl>
    <w:p w:rsidR="007873F7" w:rsidRDefault="00187AE7">
      <w:pPr>
        <w:pBdr>
          <w:bottom w:val="single" w:sz="6" w:space="2" w:color="808080"/>
        </w:pBdr>
        <w:spacing w:before="280" w:after="140"/>
      </w:pPr>
      <w:r>
        <w:rPr>
          <w:b/>
          <w:bCs/>
          <w:caps/>
        </w:rPr>
        <w:t>L – Dichiarazione del referente e approvazione</w:t>
      </w:r>
    </w:p>
    <w:p w:rsidR="007873F7" w:rsidRDefault="00187AE7">
      <w:pPr>
        <w:spacing w:after="240" w:line="276" w:lineRule="auto"/>
      </w:pPr>
      <w:r>
        <w:t>Il/La sottoscritto/a docente referente dichiara che il progetto è coerente con le finalità del Piano Triennale dell’Offerta Formativa e con gli obiettivi del Piano di Miglioramento, che le attività saranno svolte nel rispetto della normativa vigente in materia di sicurezza e di trattamento dei dati personali, e si impegna a trasmettere alla Funzione Strumentale la relazione finale corredata dei dati di monitoraggio entro il termine delle lezioni.</w:t>
      </w:r>
    </w:p>
    <w:tbl>
      <w:tblPr>
        <w:tblW w:w="902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13"/>
        <w:gridCol w:w="4513"/>
      </w:tblGrid>
      <w:tr w:rsidR="007873F7">
        <w:tc>
          <w:tcPr>
            <w:tcW w:w="451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187AE7">
            <w:pPr>
              <w:spacing w:after="300" w:line="276" w:lineRule="auto"/>
              <w:jc w:val="left"/>
            </w:pPr>
            <w:r>
              <w:t>Teramo, ______________________</w:t>
            </w:r>
          </w:p>
          <w:p w:rsidR="007873F7" w:rsidRDefault="00187AE7">
            <w:pPr>
              <w:spacing w:after="300" w:line="276" w:lineRule="auto"/>
              <w:jc w:val="left"/>
            </w:pPr>
            <w:r>
              <w:rPr>
                <w:sz w:val="22"/>
                <w:szCs w:val="22"/>
              </w:rPr>
              <w:t>Il Docente Referente</w:t>
            </w:r>
          </w:p>
          <w:p w:rsidR="007873F7" w:rsidRDefault="00187AE7">
            <w:pPr>
              <w:spacing w:line="276" w:lineRule="auto"/>
              <w:jc w:val="left"/>
            </w:pPr>
            <w:r>
              <w:rPr>
                <w:sz w:val="22"/>
                <w:szCs w:val="22"/>
              </w:rPr>
              <w:t>______________________________</w:t>
            </w:r>
          </w:p>
        </w:tc>
        <w:tc>
          <w:tcPr>
            <w:tcW w:w="4513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873F7" w:rsidRDefault="007873F7">
            <w:pPr>
              <w:spacing w:after="300" w:line="276" w:lineRule="auto"/>
            </w:pPr>
          </w:p>
          <w:p w:rsidR="007873F7" w:rsidRDefault="007873F7">
            <w:pPr>
              <w:spacing w:line="276" w:lineRule="auto"/>
              <w:jc w:val="left"/>
            </w:pPr>
          </w:p>
        </w:tc>
      </w:tr>
    </w:tbl>
    <w:p w:rsidR="007873F7" w:rsidRDefault="007873F7">
      <w:pPr>
        <w:spacing w:after="200" w:line="276" w:lineRule="auto"/>
      </w:pPr>
    </w:p>
    <w:p w:rsidR="00187AE7" w:rsidRDefault="00187AE7"/>
    <w:sectPr w:rsidR="00187AE7">
      <w:pgSz w:w="11906" w:h="16838"/>
      <w:pgMar w:top="1134" w:right="1134" w:bottom="1134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AB4441F"/>
    <w:multiLevelType w:val="hybridMultilevel"/>
    <w:tmpl w:val="27B0D4E0"/>
    <w:lvl w:ilvl="0" w:tplc="1C9861C6">
      <w:start w:val="1"/>
      <w:numFmt w:val="bullet"/>
      <w:lvlText w:val="●"/>
      <w:lvlJc w:val="left"/>
      <w:pPr>
        <w:ind w:left="720" w:hanging="360"/>
      </w:pPr>
    </w:lvl>
    <w:lvl w:ilvl="1" w:tplc="7BBE8356">
      <w:start w:val="1"/>
      <w:numFmt w:val="bullet"/>
      <w:lvlText w:val="○"/>
      <w:lvlJc w:val="left"/>
      <w:pPr>
        <w:ind w:left="1440" w:hanging="360"/>
      </w:pPr>
    </w:lvl>
    <w:lvl w:ilvl="2" w:tplc="FE26B014">
      <w:start w:val="1"/>
      <w:numFmt w:val="bullet"/>
      <w:lvlText w:val="■"/>
      <w:lvlJc w:val="left"/>
      <w:pPr>
        <w:ind w:left="2160" w:hanging="360"/>
      </w:pPr>
    </w:lvl>
    <w:lvl w:ilvl="3" w:tplc="6846CDEC">
      <w:start w:val="1"/>
      <w:numFmt w:val="bullet"/>
      <w:lvlText w:val="●"/>
      <w:lvlJc w:val="left"/>
      <w:pPr>
        <w:ind w:left="2880" w:hanging="360"/>
      </w:pPr>
    </w:lvl>
    <w:lvl w:ilvl="4" w:tplc="734A40FA">
      <w:start w:val="1"/>
      <w:numFmt w:val="bullet"/>
      <w:lvlText w:val="○"/>
      <w:lvlJc w:val="left"/>
      <w:pPr>
        <w:ind w:left="3600" w:hanging="360"/>
      </w:pPr>
    </w:lvl>
    <w:lvl w:ilvl="5" w:tplc="1EA4F1D4">
      <w:start w:val="1"/>
      <w:numFmt w:val="bullet"/>
      <w:lvlText w:val="■"/>
      <w:lvlJc w:val="left"/>
      <w:pPr>
        <w:ind w:left="4320" w:hanging="360"/>
      </w:pPr>
    </w:lvl>
    <w:lvl w:ilvl="6" w:tplc="F2CACBF6">
      <w:start w:val="1"/>
      <w:numFmt w:val="bullet"/>
      <w:lvlText w:val="●"/>
      <w:lvlJc w:val="left"/>
      <w:pPr>
        <w:ind w:left="5040" w:hanging="360"/>
      </w:pPr>
    </w:lvl>
    <w:lvl w:ilvl="7" w:tplc="1136802C">
      <w:start w:val="1"/>
      <w:numFmt w:val="bullet"/>
      <w:lvlText w:val="●"/>
      <w:lvlJc w:val="left"/>
      <w:pPr>
        <w:ind w:left="5760" w:hanging="360"/>
      </w:pPr>
    </w:lvl>
    <w:lvl w:ilvl="8" w:tplc="AFA4D378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3F7"/>
    <w:rsid w:val="00187AE7"/>
    <w:rsid w:val="001D5F60"/>
    <w:rsid w:val="004F6551"/>
    <w:rsid w:val="006C61F2"/>
    <w:rsid w:val="007873F7"/>
    <w:rsid w:val="00B23FB9"/>
    <w:rsid w:val="00EE1A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54329"/>
  <w15:docId w15:val="{C3DD5F56-ECCE-4233-A99C-B1A188F5A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uiPriority w:val="10"/>
    <w:qFormat/>
    <w:rPr>
      <w:sz w:val="56"/>
      <w:szCs w:val="56"/>
    </w:rPr>
  </w:style>
  <w:style w:type="paragraph" w:customStyle="1" w:styleId="Enfasigrassetto1">
    <w:name w:val="Enfasi (grassetto)1"/>
    <w:qFormat/>
    <w:rPr>
      <w:b/>
      <w:bCs/>
    </w:rPr>
  </w:style>
  <w:style w:type="paragraph" w:styleId="Paragrafoelenco">
    <w:name w:val="List Paragraph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711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eic833006@pec.istruzione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teic833006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://www.icsavinisangiuseppesangiorgio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814</Words>
  <Characters>4644</Characters>
  <Application>Microsoft Office Word</Application>
  <DocSecurity>0</DocSecurity>
  <Lines>38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Alessandra</cp:lastModifiedBy>
  <cp:revision>3</cp:revision>
  <cp:lastPrinted>2026-09-17T10:08:00Z</cp:lastPrinted>
  <dcterms:created xsi:type="dcterms:W3CDTF">2026-09-17T10:01:00Z</dcterms:created>
  <dcterms:modified xsi:type="dcterms:W3CDTF">2026-09-17T10:43:00Z</dcterms:modified>
</cp:coreProperties>
</file>